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43B7D" w:rsidRDefault="0071620A" w:rsidP="00943B7D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43B7D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Pr="009D4A89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D4A89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9D4A89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D4A89">
        <w:rPr>
          <w:rFonts w:ascii="Corbel" w:hAnsi="Corbel"/>
          <w:b/>
          <w:sz w:val="20"/>
          <w:szCs w:val="20"/>
        </w:rPr>
        <w:t xml:space="preserve">Rok akademicki  </w:t>
      </w:r>
      <w:r w:rsidR="00950A82" w:rsidRPr="009D4A89">
        <w:rPr>
          <w:rFonts w:ascii="Corbel" w:hAnsi="Corbel"/>
          <w:b/>
          <w:sz w:val="20"/>
          <w:szCs w:val="20"/>
        </w:rPr>
        <w:t>202</w:t>
      </w:r>
      <w:r w:rsidR="00943B7D">
        <w:rPr>
          <w:rFonts w:ascii="Corbel" w:hAnsi="Corbel"/>
          <w:b/>
          <w:sz w:val="20"/>
          <w:szCs w:val="20"/>
        </w:rPr>
        <w:t>2</w:t>
      </w:r>
      <w:r w:rsidR="00DA4EBE" w:rsidRPr="009D4A89">
        <w:rPr>
          <w:rFonts w:ascii="Corbel" w:hAnsi="Corbel"/>
          <w:b/>
          <w:sz w:val="20"/>
          <w:szCs w:val="20"/>
        </w:rPr>
        <w:t>/202</w:t>
      </w:r>
      <w:r w:rsidR="00943B7D">
        <w:rPr>
          <w:rFonts w:ascii="Corbel" w:hAnsi="Corbel"/>
          <w:b/>
          <w:sz w:val="20"/>
          <w:szCs w:val="20"/>
        </w:rPr>
        <w:t>3</w:t>
      </w:r>
      <w:r w:rsidR="00950A82" w:rsidRPr="009D4A89">
        <w:rPr>
          <w:rFonts w:ascii="Corbel" w:hAnsi="Corbel"/>
          <w:b/>
          <w:sz w:val="20"/>
          <w:szCs w:val="20"/>
        </w:rPr>
        <w:t xml:space="preserve">, </w:t>
      </w:r>
    </w:p>
    <w:p w:rsidR="00445970" w:rsidRPr="009D4A89" w:rsidRDefault="00950A82" w:rsidP="009D4A89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r w:rsidRPr="009D4A89">
        <w:rPr>
          <w:rFonts w:ascii="Corbel" w:hAnsi="Corbel"/>
          <w:b/>
          <w:sz w:val="20"/>
          <w:szCs w:val="20"/>
        </w:rPr>
        <w:t>202</w:t>
      </w:r>
      <w:r w:rsidR="00943B7D">
        <w:rPr>
          <w:rFonts w:ascii="Corbel" w:hAnsi="Corbel"/>
          <w:b/>
          <w:sz w:val="20"/>
          <w:szCs w:val="20"/>
        </w:rPr>
        <w:t>3</w:t>
      </w:r>
      <w:r w:rsidRPr="009D4A89">
        <w:rPr>
          <w:rFonts w:ascii="Corbel" w:hAnsi="Corbel"/>
          <w:b/>
          <w:sz w:val="20"/>
          <w:szCs w:val="20"/>
        </w:rPr>
        <w:t>/202</w:t>
      </w:r>
      <w:r w:rsidR="00943B7D">
        <w:rPr>
          <w:rFonts w:ascii="Corbel" w:hAnsi="Corbel"/>
          <w:b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D4A89" w:rsidRDefault="0015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D4A89">
              <w:rPr>
                <w:rFonts w:ascii="Corbel" w:hAnsi="Corbel"/>
                <w:sz w:val="24"/>
                <w:szCs w:val="24"/>
              </w:rPr>
              <w:t>Mediacja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948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48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A2A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D4A89" w:rsidRDefault="00604C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D4A89">
              <w:rPr>
                <w:rFonts w:ascii="Corbel" w:hAnsi="Corbel"/>
                <w:sz w:val="24"/>
                <w:szCs w:val="24"/>
              </w:rPr>
              <w:t>Rok 1, 2, semestr 2,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>specjalnościowe, sp. Asystent osoby niepełnosprawnej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36F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9D4A8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9D4A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D4A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4A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4A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4A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4A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4A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4A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4A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4A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4A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:rsidTr="009D4A8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04CA3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04CA3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04CA3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9D4A8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04CA3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04CA3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04CA3" w:rsidP="009D4A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521BF" w:rsidRPr="009C54AE" w:rsidRDefault="003521BF" w:rsidP="003521B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D4A89" w:rsidRDefault="009D4A89" w:rsidP="003521BF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3521BF" w:rsidRPr="00DA4EBE" w:rsidRDefault="003521BF" w:rsidP="003521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3521BF" w:rsidRPr="009C54AE" w:rsidRDefault="003521BF" w:rsidP="003521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521BF" w:rsidRPr="009C54AE" w:rsidRDefault="003521BF" w:rsidP="003521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D4A89" w:rsidRDefault="009D4A89" w:rsidP="003521B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21BF" w:rsidRDefault="002E03D1" w:rsidP="003521B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3521BF" w:rsidRDefault="003521BF" w:rsidP="003521B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21BF" w:rsidRDefault="003521BF" w:rsidP="003521B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D4A89" w:rsidRPr="009C54AE" w:rsidRDefault="009D4A89" w:rsidP="003521B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521BF" w:rsidRPr="009C54AE" w:rsidTr="007B3DF5">
        <w:tc>
          <w:tcPr>
            <w:tcW w:w="9670" w:type="dxa"/>
          </w:tcPr>
          <w:p w:rsidR="003521BF" w:rsidRPr="009C54AE" w:rsidRDefault="003521BF" w:rsidP="007B3DF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znajomość zagadnień z zakresu komunikacji interpersonalnej.</w:t>
            </w:r>
          </w:p>
        </w:tc>
      </w:tr>
    </w:tbl>
    <w:p w:rsidR="003521BF" w:rsidRDefault="003521BF" w:rsidP="003521BF">
      <w:pPr>
        <w:pStyle w:val="Punktygwne"/>
        <w:spacing w:before="0" w:after="0"/>
        <w:rPr>
          <w:rFonts w:ascii="Corbel" w:hAnsi="Corbel"/>
          <w:szCs w:val="24"/>
        </w:rPr>
      </w:pPr>
    </w:p>
    <w:p w:rsidR="003521BF" w:rsidRPr="00C05F44" w:rsidRDefault="003521BF" w:rsidP="003521B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3521BF" w:rsidRPr="00C05F44" w:rsidRDefault="003521BF" w:rsidP="003521BF">
      <w:pPr>
        <w:pStyle w:val="Punktygwne"/>
        <w:spacing w:before="0" w:after="0"/>
        <w:rPr>
          <w:rFonts w:ascii="Corbel" w:hAnsi="Corbel"/>
          <w:szCs w:val="24"/>
        </w:rPr>
      </w:pPr>
    </w:p>
    <w:p w:rsidR="003521BF" w:rsidRDefault="003521BF" w:rsidP="003521B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521BF" w:rsidRPr="009C54AE" w:rsidRDefault="003521BF" w:rsidP="003521B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521BF" w:rsidRPr="009C54AE" w:rsidTr="007B3DF5">
        <w:tc>
          <w:tcPr>
            <w:tcW w:w="844" w:type="dxa"/>
            <w:vAlign w:val="center"/>
          </w:tcPr>
          <w:p w:rsidR="003521BF" w:rsidRPr="009C54AE" w:rsidRDefault="003521BF" w:rsidP="007B3D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:rsidR="003521BF" w:rsidRDefault="003521BF" w:rsidP="007B3D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teoretyczną z zakresu komunikacji interdyscyplinarnej oraz teoretycznych aspektów konfliktu i strategii negocjacyjnych.</w:t>
            </w:r>
          </w:p>
        </w:tc>
      </w:tr>
      <w:tr w:rsidR="003521BF" w:rsidRPr="009C54AE" w:rsidTr="007B3DF5">
        <w:tc>
          <w:tcPr>
            <w:tcW w:w="844" w:type="dxa"/>
            <w:vAlign w:val="center"/>
          </w:tcPr>
          <w:p w:rsidR="003521BF" w:rsidRPr="009C54AE" w:rsidRDefault="003521BF" w:rsidP="007B3D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="003521BF" w:rsidRPr="009C54AE" w:rsidRDefault="003521BF" w:rsidP="007B3D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teoretyczną z zakresu mediacji jako alternatywnej metody rozwiązywania konfliktów (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ADR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) i możliwości jej stosowania w różnych obszarach sytuacji konfliktowych: cywilnych, rodzinnych, karnych, socjalnych, szkolnych.</w:t>
            </w:r>
          </w:p>
        </w:tc>
      </w:tr>
      <w:tr w:rsidR="003521BF" w:rsidRPr="009C54AE" w:rsidTr="007B3DF5">
        <w:tc>
          <w:tcPr>
            <w:tcW w:w="844" w:type="dxa"/>
            <w:vAlign w:val="center"/>
          </w:tcPr>
          <w:p w:rsidR="003521BF" w:rsidRPr="009C54AE" w:rsidRDefault="003521BF" w:rsidP="007B3D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3521BF" w:rsidRDefault="003521BF" w:rsidP="007B3D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komunikacyjnych w interakcjach społecznych, w tym w sytuacji konfliktu w rodzinie i strategiach jego rozwiązywania.</w:t>
            </w:r>
          </w:p>
        </w:tc>
      </w:tr>
      <w:tr w:rsidR="003521BF" w:rsidRPr="009C54AE" w:rsidTr="007B3DF5">
        <w:tc>
          <w:tcPr>
            <w:tcW w:w="844" w:type="dxa"/>
            <w:vAlign w:val="center"/>
          </w:tcPr>
          <w:p w:rsidR="003521BF" w:rsidRPr="009C54AE" w:rsidRDefault="003521BF" w:rsidP="007B3D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3521BF" w:rsidRPr="009C54AE" w:rsidRDefault="003521BF" w:rsidP="007B3D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negocjacyjnych i mediacyjnych oraz zasad prowadzenia mediacji w różnych sytuacjach konfliktowych, w tym mediacji w sprawach rodzinnych.</w:t>
            </w:r>
          </w:p>
        </w:tc>
      </w:tr>
    </w:tbl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521BF" w:rsidRPr="009C54AE" w:rsidRDefault="003521BF" w:rsidP="003521B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521BF" w:rsidRPr="009C54AE" w:rsidRDefault="003521BF" w:rsidP="003521B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D2623" w:rsidRPr="009C54AE" w:rsidTr="007B3DF5">
        <w:tc>
          <w:tcPr>
            <w:tcW w:w="1701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2623" w:rsidRPr="009C54AE" w:rsidTr="007B3DF5">
        <w:tc>
          <w:tcPr>
            <w:tcW w:w="1701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521BF" w:rsidRPr="009C54AE" w:rsidRDefault="003D2623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interdyscyplinarne powiązania wiedzy dotyczącej mediacji </w:t>
            </w:r>
            <w:r w:rsidR="005262C1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5E0E5A">
              <w:rPr>
                <w:rFonts w:ascii="Corbel" w:hAnsi="Corbel"/>
                <w:b w:val="0"/>
                <w:smallCaps w:val="0"/>
                <w:szCs w:val="24"/>
              </w:rPr>
              <w:t xml:space="preserve">różnymi naukami, w tym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psychologią, pedagogiką, socjologią, prawem, filozofią.</w:t>
            </w:r>
          </w:p>
        </w:tc>
        <w:tc>
          <w:tcPr>
            <w:tcW w:w="1873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D2623" w:rsidRPr="009C54AE" w:rsidTr="007B3DF5">
        <w:tc>
          <w:tcPr>
            <w:tcW w:w="1701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521BF" w:rsidRPr="009C54AE" w:rsidRDefault="006E4D66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podejście mediacyjne do z</w:t>
            </w:r>
            <w:r w:rsidR="003521BF">
              <w:rPr>
                <w:rFonts w:ascii="Corbel" w:hAnsi="Corbel"/>
                <w:b w:val="0"/>
                <w:smallCaps w:val="0"/>
                <w:szCs w:val="24"/>
              </w:rPr>
              <w:t>identyfi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kowania </w:t>
            </w:r>
            <w:r w:rsidR="003521BF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4746E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521BF">
              <w:rPr>
                <w:rFonts w:ascii="Corbel" w:hAnsi="Corbel"/>
                <w:b w:val="0"/>
                <w:smallCaps w:val="0"/>
                <w:szCs w:val="24"/>
              </w:rPr>
              <w:t xml:space="preserve"> interes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8474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21BF">
              <w:rPr>
                <w:rFonts w:ascii="Corbel" w:hAnsi="Corbel"/>
                <w:b w:val="0"/>
                <w:smallCaps w:val="0"/>
                <w:szCs w:val="24"/>
              </w:rPr>
              <w:t>os</w:t>
            </w:r>
            <w:r w:rsidR="0084746E">
              <w:rPr>
                <w:rFonts w:ascii="Corbel" w:hAnsi="Corbel"/>
                <w:b w:val="0"/>
                <w:smallCaps w:val="0"/>
                <w:szCs w:val="24"/>
              </w:rPr>
              <w:t>ób/członków rodziny</w:t>
            </w:r>
            <w:r w:rsidR="003521BF">
              <w:rPr>
                <w:rFonts w:ascii="Corbel" w:hAnsi="Corbel"/>
                <w:b w:val="0"/>
                <w:smallCaps w:val="0"/>
                <w:szCs w:val="24"/>
              </w:rPr>
              <w:t xml:space="preserve"> pozostających  w konflikcie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scharakteryzuje proces </w:t>
            </w:r>
            <w:r w:rsidR="0084746E"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836F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D2623" w:rsidRPr="009C54AE" w:rsidTr="007B3DF5">
        <w:tc>
          <w:tcPr>
            <w:tcW w:w="1701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podstawowe umiejętności organizacyjne do planowania i realizacji zadań związanych z</w:t>
            </w:r>
            <w:r w:rsidR="006E4D66">
              <w:rPr>
                <w:rFonts w:ascii="Corbel" w:hAnsi="Corbel"/>
                <w:b w:val="0"/>
                <w:smallCaps w:val="0"/>
                <w:szCs w:val="24"/>
              </w:rPr>
              <w:t xml:space="preserve">e wspieraniem </w:t>
            </w:r>
            <w:r w:rsidR="008F717B">
              <w:rPr>
                <w:rFonts w:ascii="Corbel" w:hAnsi="Corbel"/>
                <w:b w:val="0"/>
                <w:smallCaps w:val="0"/>
                <w:szCs w:val="24"/>
              </w:rPr>
              <w:t xml:space="preserve">osób i </w:t>
            </w:r>
            <w:r w:rsidR="006E4D66">
              <w:rPr>
                <w:rFonts w:ascii="Corbel" w:hAnsi="Corbel"/>
                <w:b w:val="0"/>
                <w:smallCaps w:val="0"/>
                <w:szCs w:val="24"/>
              </w:rPr>
              <w:t>rodziny w formie mediacji</w:t>
            </w:r>
            <w:r w:rsidR="008F71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D2623" w:rsidRPr="009C54AE" w:rsidTr="007B3DF5">
        <w:tc>
          <w:tcPr>
            <w:tcW w:w="1701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i przeprowadzi rozmowę z rodziną i przedstawicielami podmiotów środowiskowych działających na rzecz rodziny z wykorzystaniem podejścia mediacyjnego, przy użyciu </w:t>
            </w:r>
            <w:r w:rsidR="006E4D66">
              <w:rPr>
                <w:rFonts w:ascii="Corbel" w:hAnsi="Corbel"/>
                <w:b w:val="0"/>
                <w:smallCaps w:val="0"/>
                <w:szCs w:val="24"/>
              </w:rPr>
              <w:t>ró</w:t>
            </w:r>
            <w:r w:rsidR="005F743F"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 w:rsidR="006E4D66">
              <w:rPr>
                <w:rFonts w:ascii="Corbel" w:hAnsi="Corbel"/>
                <w:b w:val="0"/>
                <w:smallCaps w:val="0"/>
                <w:szCs w:val="24"/>
              </w:rPr>
              <w:t>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technik komunikacyjnych</w:t>
            </w:r>
            <w:r w:rsidR="005F743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D2623" w:rsidRPr="009C54AE" w:rsidTr="007B3DF5">
        <w:tc>
          <w:tcPr>
            <w:tcW w:w="1701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</w:t>
            </w:r>
            <w:r w:rsidR="005F74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5F743F">
              <w:rPr>
                <w:rFonts w:ascii="Corbel" w:hAnsi="Corbel"/>
                <w:b w:val="0"/>
                <w:smallCaps w:val="0"/>
                <w:szCs w:val="24"/>
              </w:rPr>
              <w:t xml:space="preserve"> z zakresu mediacji.</w:t>
            </w:r>
          </w:p>
        </w:tc>
        <w:tc>
          <w:tcPr>
            <w:tcW w:w="1873" w:type="dxa"/>
          </w:tcPr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D2623" w:rsidRPr="009C54AE" w:rsidTr="007B3DF5">
        <w:tc>
          <w:tcPr>
            <w:tcW w:w="1701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i oceni etyczne dylematy związane </w:t>
            </w:r>
            <w:r w:rsidR="00B418DA">
              <w:rPr>
                <w:rFonts w:ascii="Corbel" w:hAnsi="Corbel"/>
                <w:b w:val="0"/>
                <w:smallCaps w:val="0"/>
                <w:szCs w:val="24"/>
              </w:rPr>
              <w:t xml:space="preserve">z wykonywaniem zawodu w kontekście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prowadzen</w:t>
            </w:r>
            <w:r w:rsidR="00B418DA">
              <w:rPr>
                <w:rFonts w:ascii="Corbel" w:hAnsi="Corbel"/>
                <w:b w:val="0"/>
                <w:smallCaps w:val="0"/>
                <w:szCs w:val="24"/>
              </w:rPr>
              <w:t>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mediacji</w:t>
            </w:r>
            <w:r w:rsidR="00B418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21BF" w:rsidRPr="009C54AE" w:rsidRDefault="003521BF" w:rsidP="003521B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521BF" w:rsidRPr="009C54AE" w:rsidRDefault="003521BF" w:rsidP="003521B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3521BF" w:rsidRPr="009C54AE" w:rsidRDefault="003521BF" w:rsidP="003521B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521BF" w:rsidRPr="009C54AE" w:rsidTr="009D4A89">
        <w:tc>
          <w:tcPr>
            <w:tcW w:w="9520" w:type="dxa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21BF" w:rsidRPr="009C54AE" w:rsidTr="009D4A89">
        <w:tc>
          <w:tcPr>
            <w:tcW w:w="9520" w:type="dxa"/>
          </w:tcPr>
          <w:p w:rsidR="003521BF" w:rsidRPr="009C54AE" w:rsidRDefault="009D4A89" w:rsidP="007B3D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3521BF" w:rsidRPr="009C54AE" w:rsidRDefault="003521BF" w:rsidP="003521BF">
      <w:pPr>
        <w:spacing w:after="0" w:line="240" w:lineRule="auto"/>
        <w:rPr>
          <w:rFonts w:ascii="Corbel" w:hAnsi="Corbel"/>
          <w:sz w:val="24"/>
          <w:szCs w:val="24"/>
        </w:rPr>
      </w:pPr>
    </w:p>
    <w:p w:rsidR="003521BF" w:rsidRPr="009C54AE" w:rsidRDefault="003521BF" w:rsidP="003521B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521BF" w:rsidRPr="009C54AE" w:rsidRDefault="003521BF" w:rsidP="003521B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1BF" w:rsidRPr="009C54AE" w:rsidTr="007B3DF5">
        <w:tc>
          <w:tcPr>
            <w:tcW w:w="9639" w:type="dxa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– pojęcie, istota, cel, alternatywne metody rozwiązywania konfliktów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ADR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aspekty mediacji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zasady mediacji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jako istota działań mediacyjnych – komunikacja werbalna i niewerbalna, aktywne słuchanie, problemy komunikacyjne</w:t>
            </w:r>
            <w:r w:rsidR="005F743F">
              <w:rPr>
                <w:rFonts w:ascii="Corbel" w:hAnsi="Corbel"/>
                <w:sz w:val="24"/>
                <w:szCs w:val="24"/>
              </w:rPr>
              <w:t>, rola mediatora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w mediacji – pojęcie konfliktu, rodzaje i źródła konfliktów, negatywne i pozytywne skutki konfliktów, podejścia do konfliktów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jako sposób rozwiązywania konfliktów i ich wykorzystanie w mediacji.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mediacyjnego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cywilnych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rodzinnych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karnych dorosłych i nieletnich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środowisku oświatowym – mediacje szkolne, mediacje rówieśnicze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mediacji w pomocy społecznej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etyczne w mediacji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521BF" w:rsidRPr="009C54AE" w:rsidTr="007B3DF5">
        <w:tc>
          <w:tcPr>
            <w:tcW w:w="9639" w:type="dxa"/>
          </w:tcPr>
          <w:p w:rsidR="003521BF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barierom w stosowaniu mediacji</w:t>
            </w:r>
            <w:r w:rsidR="008F71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21BF" w:rsidRPr="009C54AE" w:rsidRDefault="003521BF" w:rsidP="003521B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521BF" w:rsidRPr="005D1A8E" w:rsidRDefault="003521BF" w:rsidP="003521BF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>Elementy wykładu z prezentacją multimedialną, pogadanka, dyskusja problemowa, analiza przypadków, praca w grupach, analiza tekstów z dyskusją, analiza materiałów filmowych</w:t>
      </w:r>
      <w:r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3521BF" w:rsidRDefault="003521BF" w:rsidP="003521B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3521BF" w:rsidRDefault="003521BF" w:rsidP="003521B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3521BF" w:rsidRPr="00153C41" w:rsidRDefault="003521BF" w:rsidP="003521BF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3521BF" w:rsidRDefault="003521BF" w:rsidP="003521B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3521BF" w:rsidRDefault="003521BF" w:rsidP="003521B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3521BF" w:rsidRPr="00153C41" w:rsidRDefault="003521BF" w:rsidP="003521B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21BF" w:rsidRPr="009C54AE" w:rsidRDefault="003521BF" w:rsidP="003521B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521BF" w:rsidRPr="009C54AE" w:rsidRDefault="003521BF" w:rsidP="003521B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21BF" w:rsidRPr="009C54AE" w:rsidRDefault="003521BF" w:rsidP="003521B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521BF" w:rsidRPr="009C54AE" w:rsidTr="007B3DF5">
        <w:tc>
          <w:tcPr>
            <w:tcW w:w="1962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D4A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521BF" w:rsidRPr="009C54AE" w:rsidTr="007B3DF5">
        <w:tc>
          <w:tcPr>
            <w:tcW w:w="1962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projektowa, obserwacja w trakcie zajęć</w:t>
            </w:r>
          </w:p>
        </w:tc>
        <w:tc>
          <w:tcPr>
            <w:tcW w:w="2117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521BF" w:rsidRPr="009C54AE" w:rsidTr="007B3DF5">
        <w:tc>
          <w:tcPr>
            <w:tcW w:w="1962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projektowa, obserwacja w trakcie zajęć,</w:t>
            </w:r>
          </w:p>
        </w:tc>
        <w:tc>
          <w:tcPr>
            <w:tcW w:w="2117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521BF" w:rsidRPr="009C54AE" w:rsidTr="007B3DF5">
        <w:tc>
          <w:tcPr>
            <w:tcW w:w="1962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projektowa, obserwacja w trakcie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zajęć</w:t>
            </w:r>
          </w:p>
        </w:tc>
        <w:tc>
          <w:tcPr>
            <w:tcW w:w="2117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Ćw.</w:t>
            </w:r>
          </w:p>
        </w:tc>
      </w:tr>
      <w:tr w:rsidR="003521BF" w:rsidRPr="009C54AE" w:rsidTr="007B3DF5">
        <w:tc>
          <w:tcPr>
            <w:tcW w:w="1962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521BF" w:rsidRPr="009C54AE" w:rsidTr="007B3DF5">
        <w:tc>
          <w:tcPr>
            <w:tcW w:w="1962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521BF" w:rsidRPr="009C54AE" w:rsidTr="007B3DF5">
        <w:tc>
          <w:tcPr>
            <w:tcW w:w="1962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3521BF" w:rsidRPr="009C54AE" w:rsidRDefault="003521BF" w:rsidP="007B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21BF" w:rsidRPr="009C54AE" w:rsidRDefault="003521BF" w:rsidP="003521B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521BF" w:rsidRPr="009C54AE" w:rsidRDefault="003521BF" w:rsidP="003521B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521BF" w:rsidRPr="009C54AE" w:rsidTr="007B3DF5">
        <w:tc>
          <w:tcPr>
            <w:tcW w:w="9670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 na zajęciach – wykonanie określonych zadań dydaktycznych,</w:t>
            </w:r>
          </w:p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zaliczeniowej: pracy projektowej.</w:t>
            </w:r>
          </w:p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21BF" w:rsidRPr="009C54AE" w:rsidRDefault="003521BF" w:rsidP="003521B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521BF" w:rsidRPr="009C54AE" w:rsidTr="007B3DF5">
        <w:tc>
          <w:tcPr>
            <w:tcW w:w="4962" w:type="dxa"/>
            <w:vAlign w:val="center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521BF" w:rsidRPr="009C54AE" w:rsidTr="007B3DF5">
        <w:tc>
          <w:tcPr>
            <w:tcW w:w="4962" w:type="dxa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3521BF" w:rsidRPr="009C54AE" w:rsidRDefault="003521BF" w:rsidP="002452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3521BF" w:rsidRPr="009C54AE" w:rsidTr="007B3DF5">
        <w:tc>
          <w:tcPr>
            <w:tcW w:w="4962" w:type="dxa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3521BF" w:rsidRPr="009C54AE" w:rsidRDefault="003521BF" w:rsidP="002452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521BF" w:rsidRPr="009C54AE" w:rsidTr="007B3DF5">
        <w:tc>
          <w:tcPr>
            <w:tcW w:w="4962" w:type="dxa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24529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3521BF" w:rsidRPr="009C54AE" w:rsidRDefault="003521BF" w:rsidP="002452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3521BF" w:rsidRPr="009C54AE" w:rsidTr="007B3DF5">
        <w:tc>
          <w:tcPr>
            <w:tcW w:w="4962" w:type="dxa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521BF" w:rsidRPr="009C54AE" w:rsidRDefault="003521BF" w:rsidP="002452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3521BF" w:rsidRPr="009C54AE" w:rsidTr="007B3DF5">
        <w:tc>
          <w:tcPr>
            <w:tcW w:w="4962" w:type="dxa"/>
          </w:tcPr>
          <w:p w:rsidR="003521BF" w:rsidRPr="009C54AE" w:rsidRDefault="003521BF" w:rsidP="007B3D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="003521BF" w:rsidRPr="009C54AE" w:rsidRDefault="003521BF" w:rsidP="002452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3521BF" w:rsidRPr="009C54AE" w:rsidRDefault="003521BF" w:rsidP="003521B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3521BF" w:rsidRPr="009C54AE" w:rsidRDefault="003521BF" w:rsidP="003521B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521BF" w:rsidRPr="009C54AE" w:rsidTr="007B3DF5">
        <w:trPr>
          <w:trHeight w:val="397"/>
        </w:trPr>
        <w:tc>
          <w:tcPr>
            <w:tcW w:w="3544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521BF" w:rsidRPr="009C54AE" w:rsidTr="007B3DF5">
        <w:trPr>
          <w:trHeight w:val="397"/>
        </w:trPr>
        <w:tc>
          <w:tcPr>
            <w:tcW w:w="3544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521BF" w:rsidRPr="009C54AE" w:rsidRDefault="003521BF" w:rsidP="003521B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521BF" w:rsidRPr="009C54AE" w:rsidRDefault="003521BF" w:rsidP="003521B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521BF" w:rsidRPr="009C54AE" w:rsidTr="007B3DF5">
        <w:trPr>
          <w:trHeight w:val="397"/>
        </w:trPr>
        <w:tc>
          <w:tcPr>
            <w:tcW w:w="7513" w:type="dxa"/>
          </w:tcPr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Bargiel-Matusiewicz,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2010,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2011,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Grudniewska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Lewicka-Zelent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6149D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Kompetencje mediacyjne w profesji </w:t>
            </w:r>
            <w:r w:rsidRPr="006149D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pracownika socjalnego,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2015,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pozasądowa. Zarys wykładu,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2009,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Polska, Warszawa 2018,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9D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Prawno-psychologiczne uwarunkowania mediacji i negocjacji,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Stadniczeńko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2006,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  <w:p w:rsidR="003521BF" w:rsidRPr="009C54A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Przybyła-Basista H., </w:t>
            </w:r>
            <w:r w:rsidRPr="006149D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 w konflikcie rozwodowym: gotowość i opór małżonków a efektywność procesu mediacji,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2006,</w:t>
            </w:r>
          </w:p>
        </w:tc>
      </w:tr>
      <w:tr w:rsidR="003521BF" w:rsidRPr="009C54AE" w:rsidTr="007B3DF5">
        <w:trPr>
          <w:trHeight w:val="397"/>
        </w:trPr>
        <w:tc>
          <w:tcPr>
            <w:tcW w:w="7513" w:type="dxa"/>
          </w:tcPr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Fischer R., Ury W., Patton B.,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Kultura praktyki przedstawicieli profesji społecznych – podejścia mediacyjne w działaniu społecznym,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-Hetki, L.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Wolskiej-Prylińskiej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Łódzkiego, Łódź 2014,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Czarneckiej-Dzialuk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D. Wójcik, Oficyna Naukowa, Warszawa 1999,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9D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w rozwiązywaniu konfliktów wieku adolescencji,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Leśniak, Kraków 2009,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Plucińskiej, Wyd. Nauk. Uniwersytetu im.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A.Mickiewicza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Poznaniu, Poznań 2014,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2014,</w:t>
            </w:r>
          </w:p>
          <w:p w:rsidR="003521BF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Marina, Wrocław 2013,</w:t>
            </w:r>
          </w:p>
          <w:p w:rsidR="003521BF" w:rsidRPr="0024529E" w:rsidRDefault="003521BF" w:rsidP="007B3D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Ury W.,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Odchodząc od nie. Negocjowanie od konfrontacji do kooperacji,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Państwowe Wyd. Ekonomiczne, Warszawa 1995.</w:t>
            </w:r>
          </w:p>
        </w:tc>
      </w:tr>
    </w:tbl>
    <w:p w:rsidR="003521BF" w:rsidRPr="009C54AE" w:rsidRDefault="003521BF" w:rsidP="003521B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521BF" w:rsidRPr="009C54AE" w:rsidRDefault="003521BF" w:rsidP="003521B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521BF" w:rsidRPr="009C54AE" w:rsidRDefault="003521BF" w:rsidP="003521B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9D4A89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B93" w:rsidRDefault="009C0B93" w:rsidP="00C16ABF">
      <w:pPr>
        <w:spacing w:after="0" w:line="240" w:lineRule="auto"/>
      </w:pPr>
      <w:r>
        <w:separator/>
      </w:r>
    </w:p>
  </w:endnote>
  <w:endnote w:type="continuationSeparator" w:id="0">
    <w:p w:rsidR="009C0B93" w:rsidRDefault="009C0B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B93" w:rsidRDefault="009C0B93" w:rsidP="00C16ABF">
      <w:pPr>
        <w:spacing w:after="0" w:line="240" w:lineRule="auto"/>
      </w:pPr>
      <w:r>
        <w:separator/>
      </w:r>
    </w:p>
  </w:footnote>
  <w:footnote w:type="continuationSeparator" w:id="0">
    <w:p w:rsidR="009C0B93" w:rsidRDefault="009C0B93" w:rsidP="00C16ABF">
      <w:pPr>
        <w:spacing w:after="0" w:line="240" w:lineRule="auto"/>
      </w:pPr>
      <w:r>
        <w:continuationSeparator/>
      </w:r>
    </w:p>
  </w:footnote>
  <w:footnote w:id="1">
    <w:p w:rsidR="003521BF" w:rsidRDefault="003521BF" w:rsidP="003521B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4D4"/>
    <w:rsid w:val="000F1C57"/>
    <w:rsid w:val="000F5615"/>
    <w:rsid w:val="00124BFF"/>
    <w:rsid w:val="0012560E"/>
    <w:rsid w:val="00127108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0506B"/>
    <w:rsid w:val="002144C0"/>
    <w:rsid w:val="0022477D"/>
    <w:rsid w:val="002278A9"/>
    <w:rsid w:val="002336F9"/>
    <w:rsid w:val="0024028F"/>
    <w:rsid w:val="00244ABC"/>
    <w:rsid w:val="0024529E"/>
    <w:rsid w:val="002553ED"/>
    <w:rsid w:val="00257BB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BA3"/>
    <w:rsid w:val="002D3375"/>
    <w:rsid w:val="002D73D4"/>
    <w:rsid w:val="002E03D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1BF"/>
    <w:rsid w:val="003530DD"/>
    <w:rsid w:val="00363F78"/>
    <w:rsid w:val="003A0A5B"/>
    <w:rsid w:val="003A1176"/>
    <w:rsid w:val="003C0BAE"/>
    <w:rsid w:val="003D18A9"/>
    <w:rsid w:val="003D2623"/>
    <w:rsid w:val="003D6CE2"/>
    <w:rsid w:val="003E1941"/>
    <w:rsid w:val="003E2FE6"/>
    <w:rsid w:val="003E49D5"/>
    <w:rsid w:val="003F38C0"/>
    <w:rsid w:val="00403819"/>
    <w:rsid w:val="00414E3C"/>
    <w:rsid w:val="0042244A"/>
    <w:rsid w:val="0042414E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E702B"/>
    <w:rsid w:val="004F1551"/>
    <w:rsid w:val="004F55A3"/>
    <w:rsid w:val="0050496F"/>
    <w:rsid w:val="00513B6F"/>
    <w:rsid w:val="00517C63"/>
    <w:rsid w:val="00523487"/>
    <w:rsid w:val="005262C1"/>
    <w:rsid w:val="00526C94"/>
    <w:rsid w:val="005363C4"/>
    <w:rsid w:val="00536BDE"/>
    <w:rsid w:val="00543ACC"/>
    <w:rsid w:val="00550540"/>
    <w:rsid w:val="00552483"/>
    <w:rsid w:val="0056696D"/>
    <w:rsid w:val="005738AE"/>
    <w:rsid w:val="00573EF9"/>
    <w:rsid w:val="0059484D"/>
    <w:rsid w:val="005A0855"/>
    <w:rsid w:val="005A2AA6"/>
    <w:rsid w:val="005A3196"/>
    <w:rsid w:val="005C080F"/>
    <w:rsid w:val="005C55E5"/>
    <w:rsid w:val="005C696A"/>
    <w:rsid w:val="005E0E5A"/>
    <w:rsid w:val="005E5663"/>
    <w:rsid w:val="005E6E85"/>
    <w:rsid w:val="005F31D2"/>
    <w:rsid w:val="005F348D"/>
    <w:rsid w:val="005F743F"/>
    <w:rsid w:val="00604C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488C"/>
    <w:rsid w:val="00696477"/>
    <w:rsid w:val="006A2819"/>
    <w:rsid w:val="006B6B58"/>
    <w:rsid w:val="006C54AB"/>
    <w:rsid w:val="006D050F"/>
    <w:rsid w:val="006D6139"/>
    <w:rsid w:val="006E4D66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04099"/>
    <w:rsid w:val="0081554D"/>
    <w:rsid w:val="0081707E"/>
    <w:rsid w:val="00836F17"/>
    <w:rsid w:val="008449B3"/>
    <w:rsid w:val="0084746E"/>
    <w:rsid w:val="0085667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7B"/>
    <w:rsid w:val="00916188"/>
    <w:rsid w:val="00923D7D"/>
    <w:rsid w:val="00943B7D"/>
    <w:rsid w:val="00945B08"/>
    <w:rsid w:val="009508DF"/>
    <w:rsid w:val="00950A82"/>
    <w:rsid w:val="00950DAC"/>
    <w:rsid w:val="00954A07"/>
    <w:rsid w:val="00956799"/>
    <w:rsid w:val="009658E0"/>
    <w:rsid w:val="00997F14"/>
    <w:rsid w:val="009A1590"/>
    <w:rsid w:val="009A78CD"/>
    <w:rsid w:val="009A78D9"/>
    <w:rsid w:val="009C0B93"/>
    <w:rsid w:val="009C1331"/>
    <w:rsid w:val="009C1948"/>
    <w:rsid w:val="009C3E31"/>
    <w:rsid w:val="009C54AE"/>
    <w:rsid w:val="009C788E"/>
    <w:rsid w:val="009D4A89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B1691"/>
    <w:rsid w:val="00AB568F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8DA"/>
    <w:rsid w:val="00B43B77"/>
    <w:rsid w:val="00B43E80"/>
    <w:rsid w:val="00B607DB"/>
    <w:rsid w:val="00B638C1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36F7E"/>
    <w:rsid w:val="00C56036"/>
    <w:rsid w:val="00C61DC5"/>
    <w:rsid w:val="00C67E92"/>
    <w:rsid w:val="00C70A26"/>
    <w:rsid w:val="00C723E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4596"/>
    <w:rsid w:val="00D17C3C"/>
    <w:rsid w:val="00D26B2C"/>
    <w:rsid w:val="00D31F50"/>
    <w:rsid w:val="00D32E83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920F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A1502-029D-44E6-AAE1-E2037A526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A2A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9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F446A-8CAE-45B6-AD89-B6810081D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1265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2021-01-11T14:53:00Z</dcterms:created>
  <dcterms:modified xsi:type="dcterms:W3CDTF">2022-02-23T13:31:00Z</dcterms:modified>
</cp:coreProperties>
</file>